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7" w:rsidRPr="00F44C7B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44C7B">
        <w:rPr>
          <w:rFonts w:ascii="Times New Roman" w:hAnsi="Times New Roman" w:cs="Times New Roman"/>
          <w:b/>
          <w:sz w:val="32"/>
        </w:rPr>
        <w:t>УКАЗ ПРЕЗИДЕНТА РЕСПУБЛИКИ БЕЛАРУСЬ</w:t>
      </w:r>
    </w:p>
    <w:p w:rsidR="00F763F7" w:rsidRPr="00F44C7B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44C7B">
        <w:rPr>
          <w:rFonts w:ascii="Times New Roman" w:hAnsi="Times New Roman" w:cs="Times New Roman"/>
          <w:b/>
          <w:sz w:val="32"/>
        </w:rPr>
        <w:t>26 апреля 2010 г. N 200</w:t>
      </w:r>
    </w:p>
    <w:p w:rsidR="00F763F7" w:rsidRPr="00F44C7B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F763F7" w:rsidRPr="00F44C7B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44C7B">
        <w:rPr>
          <w:rFonts w:ascii="Times New Roman" w:hAnsi="Times New Roman" w:cs="Times New Roman"/>
          <w:b/>
          <w:sz w:val="28"/>
          <w:u w:val="single"/>
        </w:rPr>
        <w:t>ОБ АДМИНИСТРАТИВНЫХ ПРОЦЕДУРАХ, ОСУЩЕСТВЛЯЕМЫХ ГОСУДАРСТВЕННЫМИ ОРГАНАМИ И ИНЫМИ ОРГАНИЗАЦИЯМИ ПО ЗАЯВЛЕНИЯМ ГРАЖДАН</w:t>
      </w:r>
    </w:p>
    <w:p w:rsidR="00F763F7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color w:val="392C69"/>
        </w:rPr>
      </w:pPr>
      <w:r w:rsidRPr="00F763F7">
        <w:rPr>
          <w:rFonts w:ascii="Times New Roman" w:hAnsi="Times New Roman" w:cs="Times New Roman"/>
          <w:color w:val="392C69"/>
        </w:rPr>
        <w:t>(в ред. Указов Президента Республики Беларусь</w:t>
      </w:r>
      <w:r w:rsidRPr="00F763F7">
        <w:rPr>
          <w:rFonts w:ascii="Times New Roman" w:hAnsi="Times New Roman" w:cs="Times New Roman"/>
        </w:rPr>
        <w:t xml:space="preserve"> </w:t>
      </w:r>
      <w:r w:rsidRPr="00F763F7">
        <w:rPr>
          <w:rFonts w:ascii="Times New Roman" w:hAnsi="Times New Roman" w:cs="Times New Roman"/>
          <w:color w:val="392C69"/>
        </w:rPr>
        <w:t xml:space="preserve">от </w:t>
      </w:r>
      <w:r w:rsidR="00A75021" w:rsidRPr="00A75021">
        <w:rPr>
          <w:rFonts w:ascii="Times New Roman" w:hAnsi="Times New Roman" w:cs="Times New Roman"/>
          <w:color w:val="392C69"/>
        </w:rPr>
        <w:t>09.01.2026 N 5</w:t>
      </w:r>
      <w:r w:rsidRPr="00F763F7">
        <w:rPr>
          <w:rFonts w:ascii="Times New Roman" w:hAnsi="Times New Roman" w:cs="Times New Roman"/>
          <w:color w:val="392C69"/>
        </w:rPr>
        <w:t>)</w:t>
      </w:r>
    </w:p>
    <w:p w:rsidR="00F44C7B" w:rsidRDefault="00F44C7B" w:rsidP="00F76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63F7" w:rsidRPr="00F763F7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3F7">
        <w:rPr>
          <w:rFonts w:ascii="Times New Roman" w:hAnsi="Times New Roman" w:cs="Times New Roman"/>
          <w:b/>
        </w:rPr>
        <w:t>ПЕРЕЧЕНЬ</w:t>
      </w:r>
    </w:p>
    <w:p w:rsidR="00F763F7" w:rsidRDefault="00F763F7" w:rsidP="00F76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63F7">
        <w:rPr>
          <w:rFonts w:ascii="Times New Roman" w:hAnsi="Times New Roman" w:cs="Times New Roman"/>
          <w:b/>
        </w:rPr>
        <w:t>АДМИНИСТРАТИВНЫХ ПРОЦЕДУР, ОСУЩЕСТВЛЯЕМЫХ ГОСУДАРСТВЕННЫМИ ОРГАНАМИ И ИНЫМИ ОРГАНИЗАЦИЯМИ ПО ЗАЯВЛЕНИЯМ ГРАЖДАН</w:t>
      </w:r>
    </w:p>
    <w:p w:rsidR="00F44C7B" w:rsidRDefault="00F44C7B" w:rsidP="00F4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4C7B" w:rsidRPr="00F44C7B" w:rsidRDefault="00F44C7B" w:rsidP="00F4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C7B">
        <w:rPr>
          <w:rFonts w:ascii="Times New Roman" w:hAnsi="Times New Roman" w:cs="Times New Roman"/>
          <w:b/>
        </w:rPr>
        <w:t>ГЛАВА 21</w:t>
      </w:r>
    </w:p>
    <w:p w:rsidR="00F44C7B" w:rsidRDefault="00F44C7B" w:rsidP="00F4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44C7B">
        <w:rPr>
          <w:rFonts w:ascii="Times New Roman" w:hAnsi="Times New Roman" w:cs="Times New Roman"/>
          <w:b/>
        </w:rPr>
        <w:t xml:space="preserve">ОБОРОТ ОРУЖИЯ </w:t>
      </w:r>
    </w:p>
    <w:p w:rsidR="002A1729" w:rsidRDefault="002A1729" w:rsidP="00F4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61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4395"/>
        <w:gridCol w:w="1134"/>
        <w:gridCol w:w="1275"/>
        <w:gridCol w:w="963"/>
      </w:tblGrid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6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удостоверение на право охоты - в случае выдачи разрешения на приобретение охотничьего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Pr="002A1729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 базовой величины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21.3. Выдача разрешения на хранение и ношение:</w:t>
            </w:r>
          </w:p>
        </w:tc>
        <w:tc>
          <w:tcPr>
            <w:tcW w:w="127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27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96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базовые величины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 со дня приобретения оружия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21.3.2. наградного оружия гражданам Республики Беларусь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бессрочно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наградные документы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жительства</w:t>
            </w: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Pr="002A1729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хранение и ношение гражданского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удостоверение на право охоты - в случае продления срока действия разрешения на хранение и ношение охотничьего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 военного комиссариата (его обособленного подразделения), органа государственной безопасности об отношении к воинской обязанности -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A0051A">
            <w:pPr>
              <w:widowControl w:val="0"/>
              <w:tabs>
                <w:tab w:val="left" w:pos="14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Pr="002A1729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56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21.5. Выдача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регистрации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базовая величина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21.6.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0051A" w:rsidRPr="002A1729" w:rsidRDefault="00A0051A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 внутренних дел по месту регистрации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 базовой величины - за каждую единицу гражданского оружия</w:t>
            </w:r>
          </w:p>
        </w:tc>
        <w:tc>
          <w:tcPr>
            <w:tcW w:w="1275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рабочих дней со дня подачи заявления</w:t>
            </w:r>
          </w:p>
        </w:tc>
        <w:tc>
          <w:tcPr>
            <w:tcW w:w="963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0051A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  <w:p w:rsidR="002A1729" w:rsidRDefault="002A1729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Default="00A0051A" w:rsidP="00A0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51A" w:rsidRPr="00A0051A" w:rsidRDefault="00A0051A" w:rsidP="00A00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A1729" w:rsidRPr="002A1729" w:rsidTr="00A0051A">
        <w:trPr>
          <w:trHeight w:val="34"/>
        </w:trPr>
        <w:tc>
          <w:tcPr>
            <w:tcW w:w="141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21.7. Выдача разрешения на ношение охотничьего оружия и боеприпасов к нему, полученного гражданами Республики Беларусь, иностранными гражданами и лицами без гражданства во временное пользование на время охоты или вольерной охоты у пользователя охотничьих угодий</w:t>
            </w:r>
          </w:p>
        </w:tc>
        <w:tc>
          <w:tcPr>
            <w:tcW w:w="127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пользователь охотничьих угодий</w:t>
            </w:r>
          </w:p>
        </w:tc>
        <w:tc>
          <w:tcPr>
            <w:tcW w:w="43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регистрации, - для иностранных граждан и лиц без гражданства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для выезда за границу - для иностранных граждан и лиц без гражданства, временно пребывающих или временно проживающих в Республике Беларусь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удостоверение на право охоты - для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органов внутренних дел на хранение и ношение охотничьего оружия - для граждан Республики Беларусь, иностранных граждан и лиц без гражданства, постоянно проживающих в Республике Беларусь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разрешение на хранение и ношение охотничьего оружия, выданное в государстве обычного места жительства иностранного гражданина, лица без гражданства, - для иностранных граждан и лиц без гражданства, временно пребывающих или временно проживающих в Республике Беларусь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 </w:t>
            </w:r>
          </w:p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действительное водительское удостоверение (в случае отсутствия в соответствии с национальным законодательством такого вида документа, как разрешение на хранение и ношение охотничьего оружия), выданное иностранным государством, соответствующее требованиям Конвенции о дорожном движении от 8 ноября 1968 года (предписания приложений 6 и 7), либо выданное иностранным государством и составленное на одном из государственных языков Республики Беларусь, либо выданное иностранным государством и сопровождаемое заверенным в установленном порядке переводом текста водительского удостоверения на один из государственных языков Республики Беларусь, - для иностранных граждан и лиц без гражданства, временно пребывающих или временно проживающих в Республике Беларусь, - только для вольерной охоты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127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день обращения</w:t>
            </w:r>
          </w:p>
        </w:tc>
        <w:tc>
          <w:tcPr>
            <w:tcW w:w="96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1729" w:rsidRPr="002A1729" w:rsidRDefault="002A1729" w:rsidP="002A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7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срок действия договора оказания туристических услуг на проведение охотничьего тура или вольерной охоты, заключенного с пользователем охотничьих угодий</w:t>
            </w:r>
          </w:p>
        </w:tc>
      </w:tr>
    </w:tbl>
    <w:p w:rsidR="002A1729" w:rsidRDefault="002A1729" w:rsidP="002A17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1729" w:rsidRDefault="002A1729" w:rsidP="00F44C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2498" w:rsidRDefault="0043061F" w:rsidP="00F44C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63F7" w:rsidRPr="00F763F7" w:rsidRDefault="00F763F7">
      <w:pPr>
        <w:rPr>
          <w:rFonts w:ascii="Times New Roman" w:hAnsi="Times New Roman" w:cs="Times New Roman"/>
        </w:rPr>
      </w:pPr>
    </w:p>
    <w:sectPr w:rsidR="00F763F7" w:rsidRPr="00F763F7" w:rsidSect="00A0051A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F7"/>
    <w:rsid w:val="000B54ED"/>
    <w:rsid w:val="00215AA4"/>
    <w:rsid w:val="002A1729"/>
    <w:rsid w:val="0043061F"/>
    <w:rsid w:val="004B3511"/>
    <w:rsid w:val="00A0051A"/>
    <w:rsid w:val="00A75021"/>
    <w:rsid w:val="00E31E82"/>
    <w:rsid w:val="00F44C7B"/>
    <w:rsid w:val="00F763F7"/>
    <w:rsid w:val="00FC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C7B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1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C7B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A1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Синкевич Александр Александрович</dc:creator>
  <cp:lastModifiedBy>RePack by Diakov</cp:lastModifiedBy>
  <cp:revision>2</cp:revision>
  <cp:lastPrinted>2026-01-28T13:46:00Z</cp:lastPrinted>
  <dcterms:created xsi:type="dcterms:W3CDTF">2026-01-29T14:23:00Z</dcterms:created>
  <dcterms:modified xsi:type="dcterms:W3CDTF">2026-01-29T14:23:00Z</dcterms:modified>
</cp:coreProperties>
</file>